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00" w:rsidRDefault="00F55D00" w:rsidP="00AC2E60">
      <w:pPr>
        <w:spacing w:after="200" w:line="276" w:lineRule="auto"/>
        <w:contextualSpacing/>
      </w:pPr>
      <w:r w:rsidRPr="00AC2E60">
        <w:rPr>
          <w:b/>
        </w:rPr>
        <w:t>GÜNDEM:</w:t>
      </w:r>
      <w:r w:rsidR="00AC2E60">
        <w:rPr>
          <w:b/>
        </w:rPr>
        <w:t xml:space="preserve"> 1</w:t>
      </w:r>
      <w:r w:rsidRPr="00AC2E60">
        <w:rPr>
          <w:b/>
        </w:rPr>
        <w:t>)</w:t>
      </w:r>
      <w:r w:rsidRPr="00E5755E">
        <w:t xml:space="preserve"> </w:t>
      </w:r>
      <w:r w:rsidR="00AC2E60">
        <w:t xml:space="preserve">Fakültemiz Dekanı </w:t>
      </w:r>
      <w:proofErr w:type="spellStart"/>
      <w:proofErr w:type="gramStart"/>
      <w:r w:rsidR="00AC2E60">
        <w:t>Prof.Dr</w:t>
      </w:r>
      <w:proofErr w:type="spellEnd"/>
      <w:r w:rsidR="00AC2E60">
        <w:t>.Ferruh</w:t>
      </w:r>
      <w:proofErr w:type="gramEnd"/>
      <w:r w:rsidR="00AC2E60">
        <w:t xml:space="preserve"> </w:t>
      </w:r>
      <w:proofErr w:type="spellStart"/>
      <w:r w:rsidR="00AC2E60">
        <w:t>YÜCEL’in</w:t>
      </w:r>
      <w:proofErr w:type="spellEnd"/>
      <w:r w:rsidR="00AC2E60">
        <w:t xml:space="preserve"> Üniversitelerarası Kurul Başkanlığı Tıp-Sağlık Bilimleri Eğitim Konseyi Toplantısı için </w:t>
      </w:r>
      <w:proofErr w:type="spellStart"/>
      <w:r w:rsidR="00AC2E60">
        <w:t>ANKARA’da</w:t>
      </w:r>
      <w:proofErr w:type="spellEnd"/>
      <w:r w:rsidR="00AC2E60">
        <w:t xml:space="preserve"> kısa süreli Yurtiçi görevlendirilmesinin görüşülmesi.</w:t>
      </w:r>
    </w:p>
    <w:p w:rsidR="002F6733" w:rsidRDefault="002F6733" w:rsidP="00AC2E60">
      <w:pPr>
        <w:spacing w:after="200" w:line="276" w:lineRule="auto"/>
        <w:contextualSpacing/>
      </w:pPr>
    </w:p>
    <w:p w:rsidR="002F6733" w:rsidRDefault="002F6733" w:rsidP="00AC2E60">
      <w:pPr>
        <w:spacing w:after="200" w:line="276" w:lineRule="auto"/>
        <w:contextualSpacing/>
      </w:pPr>
      <w:r w:rsidRPr="00B44A9E">
        <w:rPr>
          <w:b/>
          <w:bCs/>
          <w:color w:val="000000"/>
          <w:spacing w:val="-3"/>
        </w:rPr>
        <w:t xml:space="preserve">GÜNDEM: </w:t>
      </w:r>
      <w:r>
        <w:rPr>
          <w:b/>
          <w:bCs/>
          <w:color w:val="000000"/>
          <w:spacing w:val="-3"/>
        </w:rPr>
        <w:t>2</w:t>
      </w:r>
      <w:r w:rsidRPr="00B44A9E">
        <w:rPr>
          <w:b/>
          <w:bCs/>
          <w:color w:val="000000"/>
          <w:spacing w:val="-3"/>
        </w:rPr>
        <w:t>)</w:t>
      </w:r>
      <w:r w:rsidRPr="00FB4F92">
        <w:t xml:space="preserve"> </w:t>
      </w:r>
      <w:r w:rsidRPr="006F5BC4">
        <w:t>Eskişehir Sağlık Yüksekokul</w:t>
      </w:r>
      <w:r>
        <w:t xml:space="preserve">u Hemşirelik Bölümü </w:t>
      </w:r>
      <w:proofErr w:type="gramStart"/>
      <w:r>
        <w:t>291120151162</w:t>
      </w:r>
      <w:proofErr w:type="gramEnd"/>
      <w:r w:rsidRPr="006F5BC4">
        <w:t xml:space="preserve"> numaralı </w:t>
      </w:r>
      <w:r>
        <w:t>Aynur AKKURT isimli öğrencinin 02.07</w:t>
      </w:r>
      <w:r w:rsidRPr="006F5BC4">
        <w:t xml:space="preserve">.2019 tarihli dilekçesi 2018-2019 Eğitim-Öğretim Yılında </w:t>
      </w:r>
      <w:r>
        <w:t>İktisadi ve İdari Bilimler Fakültesinde açılacak</w:t>
      </w:r>
      <w:r w:rsidRPr="006F5BC4">
        <w:t xml:space="preserve"> olan Y</w:t>
      </w:r>
      <w:r>
        <w:t>az Okulundan ders alma talebi ve eşdeğerliliğinin</w:t>
      </w:r>
      <w:r w:rsidRPr="006F5BC4">
        <w:t xml:space="preserve"> görüşülmesi.</w:t>
      </w:r>
    </w:p>
    <w:p w:rsidR="002F6733" w:rsidRDefault="002F6733" w:rsidP="00AC2E60">
      <w:pPr>
        <w:spacing w:after="200" w:line="276" w:lineRule="auto"/>
        <w:contextualSpacing/>
      </w:pPr>
    </w:p>
    <w:p w:rsidR="002F6733" w:rsidRDefault="002F6733" w:rsidP="002F6733">
      <w:pPr>
        <w:spacing w:after="200" w:line="276" w:lineRule="auto"/>
        <w:contextualSpacing/>
      </w:pPr>
      <w:r w:rsidRPr="00126F29">
        <w:rPr>
          <w:b/>
          <w:bCs/>
          <w:color w:val="000000"/>
          <w:spacing w:val="-3"/>
        </w:rPr>
        <w:t xml:space="preserve">GÜNDEM: </w:t>
      </w:r>
      <w:r>
        <w:rPr>
          <w:b/>
          <w:bCs/>
          <w:color w:val="000000"/>
          <w:spacing w:val="-3"/>
        </w:rPr>
        <w:t>3</w:t>
      </w:r>
      <w:r w:rsidRPr="00126F29">
        <w:rPr>
          <w:b/>
          <w:bCs/>
          <w:color w:val="000000"/>
          <w:spacing w:val="-3"/>
        </w:rPr>
        <w:t>)</w:t>
      </w:r>
      <w:r w:rsidRPr="00FB4F92">
        <w:t xml:space="preserve"> </w:t>
      </w:r>
      <w:r>
        <w:t xml:space="preserve">Eskişehir Sağlık Yüksekokulu Hemşirelik Bölümü </w:t>
      </w:r>
      <w:proofErr w:type="gramStart"/>
      <w:r>
        <w:t>291120151127</w:t>
      </w:r>
      <w:proofErr w:type="gramEnd"/>
      <w:r>
        <w:t xml:space="preserve"> numaralı Merve ALTIN isimli öğrencinin 12.07.2019 tarihli dilekçesi ile Yaz stajı dersi eklenmesi talebinin görüşülmesi.</w:t>
      </w:r>
    </w:p>
    <w:p w:rsidR="002F6733" w:rsidRDefault="002F6733" w:rsidP="002F6733">
      <w:pPr>
        <w:spacing w:after="200" w:line="276" w:lineRule="auto"/>
        <w:contextualSpacing/>
      </w:pPr>
    </w:p>
    <w:p w:rsidR="002F6733" w:rsidRDefault="002F6733" w:rsidP="002F6733">
      <w:pPr>
        <w:spacing w:line="276" w:lineRule="auto"/>
        <w:contextualSpacing/>
      </w:pPr>
      <w:r w:rsidRPr="007E7055">
        <w:rPr>
          <w:b/>
          <w:bCs/>
          <w:color w:val="000000"/>
          <w:spacing w:val="-3"/>
        </w:rPr>
        <w:t>GÜNDEM: 4)</w:t>
      </w:r>
      <w:r w:rsidRPr="00FB4F92">
        <w:t xml:space="preserve"> </w:t>
      </w:r>
      <w:r>
        <w:t xml:space="preserve">Fakültemiz Sağlık Yönetimi Bölümüne Yaz okulunda kayıt yaptıran </w:t>
      </w:r>
      <w:proofErr w:type="gramStart"/>
      <w:r>
        <w:t>304420183020</w:t>
      </w:r>
      <w:proofErr w:type="gramEnd"/>
      <w:r>
        <w:t xml:space="preserve"> numaralı </w:t>
      </w:r>
      <w:proofErr w:type="spellStart"/>
      <w:r>
        <w:t>Beytullah</w:t>
      </w:r>
      <w:proofErr w:type="spellEnd"/>
      <w:r>
        <w:t xml:space="preserve"> ÖZEFE isimli öğrencinin 17.07.2019 tarihli dilekçesi ile kontenjan yetersizliği ile kapanan yaz okulu ders ücretinin iadesi talebinin görüşülmesi. </w:t>
      </w:r>
    </w:p>
    <w:p w:rsidR="002F6733" w:rsidRPr="004C50D1" w:rsidRDefault="002F6733" w:rsidP="002F6733">
      <w:pPr>
        <w:spacing w:line="276" w:lineRule="auto"/>
        <w:contextualSpacing/>
      </w:pPr>
    </w:p>
    <w:p w:rsidR="00F55D00" w:rsidRPr="00D7516E" w:rsidRDefault="00F55D00" w:rsidP="00F55D00">
      <w:pPr>
        <w:pStyle w:val="AralkYok"/>
        <w:spacing w:line="276" w:lineRule="auto"/>
        <w:jc w:val="both"/>
        <w:rPr>
          <w:rFonts w:ascii="Times New Roman" w:hAnsi="Times New Roman" w:cs="Times New Roman"/>
          <w:b/>
          <w:sz w:val="24"/>
          <w:szCs w:val="24"/>
        </w:rPr>
      </w:pPr>
      <w:r w:rsidRPr="004C50D1">
        <w:rPr>
          <w:rFonts w:ascii="Times New Roman" w:hAnsi="Times New Roman" w:cs="Times New Roman"/>
          <w:b/>
          <w:sz w:val="24"/>
          <w:szCs w:val="24"/>
        </w:rPr>
        <w:t>KARAR:</w:t>
      </w:r>
      <w:r w:rsidR="00AC2E60">
        <w:rPr>
          <w:rFonts w:ascii="Times New Roman" w:hAnsi="Times New Roman" w:cs="Times New Roman"/>
          <w:b/>
          <w:sz w:val="24"/>
          <w:szCs w:val="24"/>
        </w:rPr>
        <w:t xml:space="preserve"> 1</w:t>
      </w:r>
      <w:r w:rsidRPr="00A35C6D">
        <w:rPr>
          <w:rFonts w:ascii="Times New Roman" w:hAnsi="Times New Roman" w:cs="Times New Roman"/>
          <w:b/>
          <w:sz w:val="24"/>
          <w:szCs w:val="24"/>
        </w:rPr>
        <w:t>)</w:t>
      </w:r>
      <w:r w:rsidRPr="004B2AC5">
        <w:rPr>
          <w:rFonts w:ascii="Times New Roman" w:hAnsi="Times New Roman" w:cs="Times New Roman"/>
          <w:sz w:val="24"/>
          <w:szCs w:val="24"/>
        </w:rPr>
        <w:t xml:space="preserve"> </w:t>
      </w:r>
      <w:r w:rsidR="00AC2E60" w:rsidRPr="00AC2E60">
        <w:rPr>
          <w:rFonts w:ascii="Times New Roman" w:hAnsi="Times New Roman" w:cs="Times New Roman"/>
          <w:sz w:val="24"/>
          <w:szCs w:val="24"/>
        </w:rPr>
        <w:t xml:space="preserve">Fakültemiz Dekanı </w:t>
      </w:r>
      <w:proofErr w:type="spellStart"/>
      <w:proofErr w:type="gramStart"/>
      <w:r w:rsidR="00AC2E60" w:rsidRPr="00AC2E60">
        <w:rPr>
          <w:rFonts w:ascii="Times New Roman" w:hAnsi="Times New Roman" w:cs="Times New Roman"/>
          <w:sz w:val="24"/>
          <w:szCs w:val="24"/>
        </w:rPr>
        <w:t>Prof.Dr</w:t>
      </w:r>
      <w:proofErr w:type="spellEnd"/>
      <w:r w:rsidR="00AC2E60" w:rsidRPr="00AC2E60">
        <w:rPr>
          <w:rFonts w:ascii="Times New Roman" w:hAnsi="Times New Roman" w:cs="Times New Roman"/>
          <w:sz w:val="24"/>
          <w:szCs w:val="24"/>
        </w:rPr>
        <w:t>.Ferruh</w:t>
      </w:r>
      <w:proofErr w:type="gramEnd"/>
      <w:r w:rsidR="00AC2E60" w:rsidRPr="00AC2E60">
        <w:rPr>
          <w:rFonts w:ascii="Times New Roman" w:hAnsi="Times New Roman" w:cs="Times New Roman"/>
          <w:sz w:val="24"/>
          <w:szCs w:val="24"/>
        </w:rPr>
        <w:t xml:space="preserve"> </w:t>
      </w:r>
      <w:proofErr w:type="spellStart"/>
      <w:r w:rsidR="00AC2E60" w:rsidRPr="00AC2E60">
        <w:rPr>
          <w:rFonts w:ascii="Times New Roman" w:hAnsi="Times New Roman" w:cs="Times New Roman"/>
          <w:sz w:val="24"/>
          <w:szCs w:val="24"/>
        </w:rPr>
        <w:t>YÜCEL’in</w:t>
      </w:r>
      <w:proofErr w:type="spellEnd"/>
      <w:r w:rsidR="00AC2E60" w:rsidRPr="00AC2E60">
        <w:rPr>
          <w:rFonts w:ascii="Times New Roman" w:hAnsi="Times New Roman" w:cs="Times New Roman"/>
          <w:sz w:val="24"/>
          <w:szCs w:val="24"/>
        </w:rPr>
        <w:t xml:space="preserve"> Üniversitelerarası Kurul Başkanlığı Tıp-Sağlık Bilimleri Eğitim Konseyi Toplantısı için </w:t>
      </w:r>
      <w:proofErr w:type="spellStart"/>
      <w:r w:rsidR="00AC2E60" w:rsidRPr="00AC2E60">
        <w:rPr>
          <w:rFonts w:ascii="Times New Roman" w:hAnsi="Times New Roman" w:cs="Times New Roman"/>
          <w:sz w:val="24"/>
          <w:szCs w:val="24"/>
        </w:rPr>
        <w:t>ANKARA’da</w:t>
      </w:r>
      <w:proofErr w:type="spellEnd"/>
      <w:r w:rsidR="00AC2E60" w:rsidRPr="00AC2E60">
        <w:rPr>
          <w:rFonts w:ascii="Times New Roman" w:hAnsi="Times New Roman" w:cs="Times New Roman"/>
          <w:sz w:val="24"/>
          <w:szCs w:val="24"/>
        </w:rPr>
        <w:t xml:space="preserve"> kısa süreli Yurtiçi görevlendirilmesi</w:t>
      </w:r>
      <w:r w:rsidR="00AC2E60">
        <w:rPr>
          <w:rFonts w:ascii="Times New Roman" w:hAnsi="Times New Roman" w:cs="Times New Roman"/>
          <w:sz w:val="24"/>
          <w:szCs w:val="24"/>
        </w:rPr>
        <w:t xml:space="preserve"> görüşüldü,</w:t>
      </w:r>
    </w:p>
    <w:p w:rsidR="00F55D00" w:rsidRDefault="00F55D00" w:rsidP="00F55D00">
      <w:pPr>
        <w:tabs>
          <w:tab w:val="left" w:pos="0"/>
        </w:tabs>
        <w:spacing w:line="276" w:lineRule="auto"/>
      </w:pPr>
      <w:r w:rsidRPr="004C50D1">
        <w:t xml:space="preserve">Aşağıda adı soyadı ve unvanı, görevi, görev yeri, süresi, konusu ve masraflarının hangi kaynaktan karşılanacağı yazılı öğretim elemanının 2547 Sayılı Yükseköğretim Kanununun 39. maddesi uyarınca </w:t>
      </w:r>
      <w:r>
        <w:t xml:space="preserve">kısa süreli yurtiçinde </w:t>
      </w:r>
      <w:r w:rsidRPr="004C50D1">
        <w:t>görevlendirilmesinin uygun olduğuna ve Rektörlük Makamına arzına oy birliği ile karar verildi.</w:t>
      </w:r>
    </w:p>
    <w:p w:rsidR="00F55D00" w:rsidRPr="004C50D1" w:rsidRDefault="00F55D00" w:rsidP="00F55D00">
      <w:pPr>
        <w:tabs>
          <w:tab w:val="left" w:pos="0"/>
        </w:tabs>
        <w:spacing w:line="276" w:lineRule="auto"/>
      </w:pPr>
    </w:p>
    <w:p w:rsidR="00F55D00" w:rsidRPr="002F6733" w:rsidRDefault="00F55D00" w:rsidP="00F55D00">
      <w:pPr>
        <w:spacing w:line="276" w:lineRule="auto"/>
        <w:ind w:firstLine="708"/>
      </w:pPr>
      <w:r w:rsidRPr="004C50D1">
        <w:t>Adı</w:t>
      </w:r>
      <w:r w:rsidR="007834D0">
        <w:t xml:space="preserve"> Soyadı</w:t>
      </w:r>
      <w:r w:rsidR="007834D0">
        <w:tab/>
      </w:r>
      <w:r w:rsidR="007834D0">
        <w:tab/>
        <w:t xml:space="preserve">: </w:t>
      </w:r>
      <w:proofErr w:type="spellStart"/>
      <w:proofErr w:type="gramStart"/>
      <w:r w:rsidR="007834D0" w:rsidRPr="002F6733">
        <w:t>Prof.Dr</w:t>
      </w:r>
      <w:proofErr w:type="spellEnd"/>
      <w:r w:rsidR="007834D0" w:rsidRPr="002F6733">
        <w:t>.Ferruh</w:t>
      </w:r>
      <w:proofErr w:type="gramEnd"/>
      <w:r w:rsidR="007834D0" w:rsidRPr="002F6733">
        <w:t xml:space="preserve"> YÜCEL</w:t>
      </w:r>
    </w:p>
    <w:p w:rsidR="00F55D00" w:rsidRPr="002F6733" w:rsidRDefault="007834D0" w:rsidP="00F55D00">
      <w:pPr>
        <w:spacing w:line="276" w:lineRule="auto"/>
        <w:ind w:firstLine="708"/>
      </w:pPr>
      <w:r>
        <w:t xml:space="preserve">Görev </w:t>
      </w:r>
      <w:proofErr w:type="spellStart"/>
      <w:r>
        <w:t>Ünvanı</w:t>
      </w:r>
      <w:proofErr w:type="spellEnd"/>
      <w:r>
        <w:tab/>
      </w:r>
      <w:r>
        <w:tab/>
        <w:t xml:space="preserve">: </w:t>
      </w:r>
      <w:r w:rsidRPr="002F6733">
        <w:t>Öğretim Üyesi</w:t>
      </w:r>
    </w:p>
    <w:p w:rsidR="00F55D00" w:rsidRPr="004C50D1" w:rsidRDefault="00F55D00" w:rsidP="00F55D00">
      <w:pPr>
        <w:spacing w:line="276" w:lineRule="auto"/>
        <w:ind w:left="2832" w:hanging="2124"/>
      </w:pPr>
      <w:r w:rsidRPr="004C50D1">
        <w:t>Toplantının Adı ve</w:t>
      </w:r>
    </w:p>
    <w:p w:rsidR="00F55D00" w:rsidRPr="002F6733" w:rsidRDefault="00AC2E60" w:rsidP="00F55D00">
      <w:pPr>
        <w:spacing w:line="276" w:lineRule="auto"/>
        <w:ind w:left="2832" w:hanging="2124"/>
      </w:pPr>
      <w:r>
        <w:t>Görev Konusu</w:t>
      </w:r>
      <w:r>
        <w:tab/>
      </w:r>
      <w:r w:rsidRPr="002F6733">
        <w:t>:”Üniversitelerarası Kurul Başkanlığı</w:t>
      </w:r>
      <w:r w:rsidR="007834D0" w:rsidRPr="002F6733">
        <w:t xml:space="preserve"> </w:t>
      </w:r>
      <w:r w:rsidRPr="002F6733">
        <w:t>Tıp-</w:t>
      </w:r>
      <w:r w:rsidR="007834D0" w:rsidRPr="002F6733">
        <w:t xml:space="preserve">Sağlık Bilimleri </w:t>
      </w:r>
      <w:r w:rsidRPr="002F6733">
        <w:t>Eğitim Konseyi</w:t>
      </w:r>
      <w:r w:rsidR="007834D0" w:rsidRPr="002F6733">
        <w:t xml:space="preserve"> toplantısı”</w:t>
      </w:r>
      <w:r w:rsidRPr="002F6733">
        <w:t xml:space="preserve"> </w:t>
      </w:r>
      <w:proofErr w:type="spellStart"/>
      <w:r w:rsidR="007834D0" w:rsidRPr="002F6733">
        <w:t>na</w:t>
      </w:r>
      <w:proofErr w:type="spellEnd"/>
      <w:r w:rsidR="00F55D00" w:rsidRPr="002F6733">
        <w:t xml:space="preserve"> katılmak üzere</w:t>
      </w:r>
    </w:p>
    <w:p w:rsidR="00F55D00" w:rsidRPr="004C50D1" w:rsidRDefault="00F55D00" w:rsidP="00F55D00">
      <w:pPr>
        <w:spacing w:line="276" w:lineRule="auto"/>
        <w:ind w:firstLine="708"/>
      </w:pPr>
      <w:r w:rsidRPr="004C50D1">
        <w:t>Görev Yeri</w:t>
      </w:r>
      <w:r w:rsidRPr="004C50D1">
        <w:rPr>
          <w:b/>
        </w:rPr>
        <w:tab/>
      </w:r>
      <w:r w:rsidRPr="004C50D1">
        <w:rPr>
          <w:b/>
        </w:rPr>
        <w:tab/>
        <w:t>:</w:t>
      </w:r>
      <w:r w:rsidRPr="004C50D1">
        <w:t xml:space="preserve"> </w:t>
      </w:r>
      <w:r w:rsidR="007834D0" w:rsidRPr="002F6733">
        <w:rPr>
          <w:bCs/>
        </w:rPr>
        <w:t>ANKARA</w:t>
      </w:r>
    </w:p>
    <w:p w:rsidR="00F55D00" w:rsidRPr="00B15739" w:rsidRDefault="00F55D00" w:rsidP="00F55D00">
      <w:pPr>
        <w:spacing w:line="276" w:lineRule="auto"/>
        <w:ind w:firstLine="708"/>
        <w:rPr>
          <w:b/>
        </w:rPr>
      </w:pPr>
      <w:r w:rsidRPr="004C50D1">
        <w:t>Görev Süresi</w:t>
      </w:r>
      <w:r w:rsidRPr="004C50D1">
        <w:rPr>
          <w:b/>
        </w:rPr>
        <w:tab/>
      </w:r>
      <w:r w:rsidRPr="004C50D1">
        <w:rPr>
          <w:b/>
        </w:rPr>
        <w:tab/>
        <w:t>:</w:t>
      </w:r>
      <w:r w:rsidR="00AC2E60" w:rsidRPr="002F6733">
        <w:t>2</w:t>
      </w:r>
      <w:r w:rsidR="007834D0" w:rsidRPr="002F6733">
        <w:t>3</w:t>
      </w:r>
      <w:r w:rsidR="00AC2E60">
        <w:rPr>
          <w:b/>
        </w:rPr>
        <w:t xml:space="preserve"> </w:t>
      </w:r>
      <w:r w:rsidR="00AC2E60" w:rsidRPr="002F6733">
        <w:t>Temmuz</w:t>
      </w:r>
      <w:r w:rsidRPr="002F6733">
        <w:t xml:space="preserve"> 2019</w:t>
      </w:r>
    </w:p>
    <w:p w:rsidR="00F55D00" w:rsidRDefault="00F55D00" w:rsidP="00F55D00">
      <w:pPr>
        <w:tabs>
          <w:tab w:val="left" w:pos="2977"/>
        </w:tabs>
        <w:spacing w:line="276" w:lineRule="auto"/>
        <w:ind w:left="2832" w:hanging="2123"/>
      </w:pPr>
      <w:r w:rsidRPr="004C50D1">
        <w:t>Masraflar</w:t>
      </w:r>
      <w:r w:rsidRPr="004C50D1">
        <w:rPr>
          <w:b/>
        </w:rPr>
        <w:tab/>
        <w:t>:</w:t>
      </w:r>
      <w:r w:rsidRPr="004C50D1">
        <w:t xml:space="preserve">2547 Sayılı Kanunun 39. Maddesi uyarınca </w:t>
      </w:r>
      <w:r w:rsidRPr="002F6733">
        <w:t>yolluklu</w:t>
      </w:r>
      <w:r w:rsidRPr="00B15739">
        <w:rPr>
          <w:b/>
        </w:rPr>
        <w:t xml:space="preserve"> </w:t>
      </w:r>
      <w:r w:rsidR="007834D0">
        <w:t>(Gidiş-Dönüş: Eskişehir-Ankara</w:t>
      </w:r>
      <w:r>
        <w:t>-Eskişehir</w:t>
      </w:r>
      <w:r w:rsidRPr="00B94E7A">
        <w:t xml:space="preserve"> </w:t>
      </w:r>
      <w:r w:rsidR="007834D0">
        <w:t>Tren</w:t>
      </w:r>
      <w:r w:rsidRPr="00B94E7A">
        <w:t xml:space="preserve"> ile</w:t>
      </w:r>
      <w:r>
        <w:t xml:space="preserve">) </w:t>
      </w:r>
      <w:proofErr w:type="spellStart"/>
      <w:r w:rsidR="007834D0" w:rsidRPr="002F6733">
        <w:t>yevmiyeli</w:t>
      </w:r>
      <w:proofErr w:type="spellEnd"/>
      <w:r w:rsidRPr="002F6733">
        <w:t xml:space="preserve"> </w:t>
      </w:r>
      <w:r w:rsidRPr="004C50D1">
        <w:t>görevlendirmesine, (</w:t>
      </w:r>
      <w:r w:rsidR="007834D0">
        <w:t>Fakültemiz bütçesinden</w:t>
      </w:r>
      <w:r>
        <w:t xml:space="preserve"> </w:t>
      </w:r>
      <w:r w:rsidRPr="004C50D1">
        <w:t>karşılanmak üzere)</w:t>
      </w:r>
    </w:p>
    <w:p w:rsidR="002F6733" w:rsidRPr="00284003" w:rsidRDefault="002F6733" w:rsidP="002F6733">
      <w:pPr>
        <w:autoSpaceDE w:val="0"/>
        <w:autoSpaceDN w:val="0"/>
        <w:spacing w:line="276" w:lineRule="auto"/>
        <w:contextualSpacing/>
      </w:pPr>
    </w:p>
    <w:p w:rsidR="002F6733" w:rsidRDefault="002F6733" w:rsidP="00E226D1">
      <w:pPr>
        <w:shd w:val="clear" w:color="auto" w:fill="FFFFFF"/>
        <w:tabs>
          <w:tab w:val="left" w:pos="1418"/>
        </w:tabs>
        <w:autoSpaceDE w:val="0"/>
        <w:autoSpaceDN w:val="0"/>
        <w:spacing w:line="276" w:lineRule="auto"/>
        <w:ind w:right="23"/>
      </w:pPr>
      <w:r w:rsidRPr="00AB3D6F">
        <w:rPr>
          <w:b/>
          <w:bCs/>
          <w:color w:val="000000"/>
          <w:spacing w:val="-3"/>
        </w:rPr>
        <w:t xml:space="preserve">KARAR: </w:t>
      </w:r>
      <w:r>
        <w:rPr>
          <w:b/>
          <w:bCs/>
          <w:color w:val="000000"/>
          <w:spacing w:val="-3"/>
        </w:rPr>
        <w:t>2</w:t>
      </w:r>
      <w:r w:rsidRPr="00AB3D6F">
        <w:rPr>
          <w:b/>
          <w:bCs/>
          <w:color w:val="000000"/>
          <w:spacing w:val="-3"/>
        </w:rPr>
        <w:t>)</w:t>
      </w:r>
      <w:r w:rsidRPr="00AB3D6F">
        <w:rPr>
          <w:bCs/>
          <w:color w:val="000000"/>
          <w:spacing w:val="-3"/>
        </w:rPr>
        <w:t xml:space="preserve"> </w:t>
      </w:r>
      <w:r>
        <w:rPr>
          <w:bCs/>
          <w:color w:val="000000"/>
          <w:spacing w:val="-3"/>
        </w:rPr>
        <w:t xml:space="preserve">Eskişehir Sağlık Yüksekokulu Hemşirelik Bölümü </w:t>
      </w:r>
      <w:proofErr w:type="gramStart"/>
      <w:r>
        <w:rPr>
          <w:bCs/>
          <w:color w:val="000000"/>
          <w:spacing w:val="-3"/>
        </w:rPr>
        <w:t>291120151162</w:t>
      </w:r>
      <w:proofErr w:type="gramEnd"/>
      <w:r>
        <w:rPr>
          <w:bCs/>
          <w:color w:val="000000"/>
          <w:spacing w:val="-3"/>
        </w:rPr>
        <w:t xml:space="preserve"> numaralı Aynur AKKURT isimli öğrencinin 02.07.2019 tarihli dilekçesi ile Hemşirelik Bölüm </w:t>
      </w:r>
      <w:proofErr w:type="spellStart"/>
      <w:r>
        <w:rPr>
          <w:bCs/>
          <w:color w:val="000000"/>
          <w:spacing w:val="-3"/>
        </w:rPr>
        <w:t>Başkanmlığının</w:t>
      </w:r>
      <w:proofErr w:type="spellEnd"/>
      <w:r>
        <w:rPr>
          <w:bCs/>
          <w:color w:val="000000"/>
          <w:spacing w:val="-3"/>
        </w:rPr>
        <w:t xml:space="preserve"> 17.07.2019 tarih ve E.82247 sayılı yazıları ve eki eşdeğerlilik tablosunda belirtilen 2018-2019 Eğitim </w:t>
      </w:r>
      <w:r>
        <w:rPr>
          <w:bCs/>
          <w:color w:val="000000"/>
          <w:spacing w:val="-3"/>
        </w:rPr>
        <w:lastRenderedPageBreak/>
        <w:t xml:space="preserve">Öğretim Yılı Yaz okulunda 291114220 kodlu Sağlık Sosyolojisi dersine, Üniversitemiz İktisadi ve İdari Bilimler Fakültesindeki 131411028 kodlu Sosyoloji dersine aşağıdaki tabloda belirtildiği şekilde eşdeğerliliğinin yapılmasının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2F6733" w:rsidRDefault="002F6733" w:rsidP="002F6733">
      <w:pPr>
        <w:pStyle w:val="AralkYok"/>
        <w:jc w:val="both"/>
        <w:rPr>
          <w:rFonts w:ascii="Times New Roman" w:hAnsi="Times New Roman" w:cs="Times New Roman"/>
          <w:sz w:val="24"/>
          <w:szCs w:val="24"/>
        </w:rPr>
      </w:pPr>
    </w:p>
    <w:p w:rsidR="002F6733" w:rsidRPr="00165EDC" w:rsidRDefault="002F6733" w:rsidP="002F673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2F6733" w:rsidRPr="00165EDC" w:rsidRDefault="002F6733" w:rsidP="002F673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2F6733" w:rsidRPr="00165EDC" w:rsidRDefault="002F6733" w:rsidP="002F673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2F6733" w:rsidRPr="00165EDC" w:rsidRDefault="002F6733" w:rsidP="002F673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314" w:type="dxa"/>
        <w:tblLayout w:type="fixed"/>
        <w:tblLook w:val="04A0"/>
      </w:tblPr>
      <w:tblGrid>
        <w:gridCol w:w="1242"/>
        <w:gridCol w:w="1843"/>
        <w:gridCol w:w="425"/>
        <w:gridCol w:w="284"/>
        <w:gridCol w:w="283"/>
        <w:gridCol w:w="284"/>
        <w:gridCol w:w="709"/>
        <w:gridCol w:w="1275"/>
        <w:gridCol w:w="1560"/>
        <w:gridCol w:w="425"/>
        <w:gridCol w:w="425"/>
        <w:gridCol w:w="425"/>
        <w:gridCol w:w="426"/>
        <w:gridCol w:w="708"/>
      </w:tblGrid>
      <w:tr w:rsidR="002F6733" w:rsidTr="0018365E">
        <w:tc>
          <w:tcPr>
            <w:tcW w:w="5070" w:type="dxa"/>
            <w:gridSpan w:val="7"/>
          </w:tcPr>
          <w:p w:rsidR="002F6733" w:rsidRPr="00165EDC" w:rsidRDefault="002F6733" w:rsidP="0092643B">
            <w:pPr>
              <w:tabs>
                <w:tab w:val="left" w:pos="1418"/>
              </w:tabs>
              <w:autoSpaceDE w:val="0"/>
              <w:autoSpaceDN w:val="0"/>
              <w:ind w:right="23"/>
              <w:jc w:val="center"/>
              <w:rPr>
                <w:bCs/>
                <w:sz w:val="20"/>
                <w:szCs w:val="20"/>
              </w:rPr>
            </w:pPr>
            <w:r w:rsidRPr="00165EDC">
              <w:rPr>
                <w:bCs/>
                <w:sz w:val="20"/>
                <w:szCs w:val="20"/>
              </w:rPr>
              <w:t>BÖLÜM DERSLERİ (</w:t>
            </w:r>
            <w:r>
              <w:rPr>
                <w:bCs/>
                <w:sz w:val="20"/>
                <w:szCs w:val="20"/>
              </w:rPr>
              <w:t>FAKÜLTE</w:t>
            </w:r>
            <w:r w:rsidRPr="00165EDC">
              <w:rPr>
                <w:bCs/>
                <w:sz w:val="20"/>
                <w:szCs w:val="20"/>
              </w:rPr>
              <w:t>)</w:t>
            </w:r>
          </w:p>
        </w:tc>
        <w:tc>
          <w:tcPr>
            <w:tcW w:w="5244" w:type="dxa"/>
            <w:gridSpan w:val="7"/>
          </w:tcPr>
          <w:p w:rsidR="002F6733" w:rsidRPr="00165EDC" w:rsidRDefault="002F6733" w:rsidP="0092643B">
            <w:pPr>
              <w:tabs>
                <w:tab w:val="left" w:pos="1418"/>
              </w:tabs>
              <w:autoSpaceDE w:val="0"/>
              <w:autoSpaceDN w:val="0"/>
              <w:ind w:right="23"/>
              <w:jc w:val="center"/>
              <w:rPr>
                <w:bCs/>
                <w:sz w:val="20"/>
                <w:szCs w:val="20"/>
              </w:rPr>
            </w:pPr>
            <w:r w:rsidRPr="00165EDC">
              <w:rPr>
                <w:bCs/>
                <w:sz w:val="20"/>
                <w:szCs w:val="20"/>
              </w:rPr>
              <w:t>EŞDEĞERLENEN DERSLER (FAKÜLTE)</w:t>
            </w:r>
          </w:p>
        </w:tc>
      </w:tr>
      <w:tr w:rsidR="002F6733" w:rsidTr="0018365E">
        <w:trPr>
          <w:trHeight w:val="170"/>
        </w:trPr>
        <w:tc>
          <w:tcPr>
            <w:tcW w:w="1242" w:type="dxa"/>
            <w:vMerge w:val="restart"/>
          </w:tcPr>
          <w:p w:rsidR="002F6733" w:rsidRPr="00165EDC" w:rsidRDefault="002F6733" w:rsidP="0092643B">
            <w:pPr>
              <w:tabs>
                <w:tab w:val="left" w:pos="1418"/>
              </w:tabs>
              <w:autoSpaceDE w:val="0"/>
              <w:autoSpaceDN w:val="0"/>
              <w:ind w:right="23"/>
              <w:rPr>
                <w:bCs/>
                <w:sz w:val="20"/>
                <w:szCs w:val="20"/>
              </w:rPr>
            </w:pPr>
            <w:r w:rsidRPr="00165EDC">
              <w:rPr>
                <w:bCs/>
                <w:sz w:val="20"/>
                <w:szCs w:val="20"/>
              </w:rPr>
              <w:t>DERS KODU</w:t>
            </w:r>
          </w:p>
        </w:tc>
        <w:tc>
          <w:tcPr>
            <w:tcW w:w="1843" w:type="dxa"/>
            <w:vMerge w:val="restart"/>
          </w:tcPr>
          <w:p w:rsidR="002F6733" w:rsidRPr="00165EDC" w:rsidRDefault="002F6733" w:rsidP="0092643B">
            <w:pPr>
              <w:tabs>
                <w:tab w:val="left" w:pos="1418"/>
              </w:tabs>
              <w:autoSpaceDE w:val="0"/>
              <w:autoSpaceDN w:val="0"/>
              <w:ind w:right="23"/>
              <w:rPr>
                <w:bCs/>
                <w:sz w:val="20"/>
                <w:szCs w:val="20"/>
              </w:rPr>
            </w:pPr>
            <w:r w:rsidRPr="00165EDC">
              <w:rPr>
                <w:bCs/>
                <w:sz w:val="20"/>
                <w:szCs w:val="20"/>
              </w:rPr>
              <w:t>DERSİN ADI</w:t>
            </w:r>
          </w:p>
        </w:tc>
        <w:tc>
          <w:tcPr>
            <w:tcW w:w="1985" w:type="dxa"/>
            <w:gridSpan w:val="5"/>
          </w:tcPr>
          <w:p w:rsidR="002F6733" w:rsidRPr="00165EDC" w:rsidRDefault="002F6733" w:rsidP="0092643B">
            <w:pPr>
              <w:tabs>
                <w:tab w:val="left" w:pos="1418"/>
              </w:tabs>
              <w:autoSpaceDE w:val="0"/>
              <w:autoSpaceDN w:val="0"/>
              <w:ind w:right="23"/>
              <w:jc w:val="center"/>
              <w:rPr>
                <w:bCs/>
                <w:sz w:val="20"/>
                <w:szCs w:val="20"/>
              </w:rPr>
            </w:pPr>
            <w:r w:rsidRPr="00165EDC">
              <w:rPr>
                <w:bCs/>
                <w:sz w:val="20"/>
                <w:szCs w:val="20"/>
              </w:rPr>
              <w:t>KREDİ</w:t>
            </w:r>
          </w:p>
        </w:tc>
        <w:tc>
          <w:tcPr>
            <w:tcW w:w="1275" w:type="dxa"/>
            <w:vMerge w:val="restart"/>
          </w:tcPr>
          <w:p w:rsidR="002F6733" w:rsidRPr="00165EDC" w:rsidRDefault="002F6733" w:rsidP="0092643B">
            <w:pPr>
              <w:tabs>
                <w:tab w:val="left" w:pos="1418"/>
              </w:tabs>
              <w:autoSpaceDE w:val="0"/>
              <w:autoSpaceDN w:val="0"/>
              <w:ind w:right="23"/>
              <w:rPr>
                <w:bCs/>
                <w:sz w:val="20"/>
                <w:szCs w:val="20"/>
              </w:rPr>
            </w:pPr>
            <w:r>
              <w:rPr>
                <w:bCs/>
                <w:sz w:val="20"/>
                <w:szCs w:val="20"/>
              </w:rPr>
              <w:t>DERS KODU</w:t>
            </w:r>
          </w:p>
        </w:tc>
        <w:tc>
          <w:tcPr>
            <w:tcW w:w="1560" w:type="dxa"/>
            <w:vMerge w:val="restart"/>
          </w:tcPr>
          <w:p w:rsidR="002F6733" w:rsidRPr="00165EDC" w:rsidRDefault="002F6733" w:rsidP="0092643B">
            <w:pPr>
              <w:tabs>
                <w:tab w:val="left" w:pos="1418"/>
              </w:tabs>
              <w:autoSpaceDE w:val="0"/>
              <w:autoSpaceDN w:val="0"/>
              <w:ind w:right="23"/>
              <w:rPr>
                <w:bCs/>
                <w:sz w:val="20"/>
                <w:szCs w:val="20"/>
              </w:rPr>
            </w:pPr>
            <w:r>
              <w:rPr>
                <w:bCs/>
                <w:sz w:val="20"/>
                <w:szCs w:val="20"/>
              </w:rPr>
              <w:t>DERSİN ADI</w:t>
            </w:r>
          </w:p>
        </w:tc>
        <w:tc>
          <w:tcPr>
            <w:tcW w:w="2409" w:type="dxa"/>
            <w:gridSpan w:val="5"/>
          </w:tcPr>
          <w:p w:rsidR="002F6733" w:rsidRPr="00165EDC" w:rsidRDefault="002F6733" w:rsidP="0092643B">
            <w:pPr>
              <w:tabs>
                <w:tab w:val="left" w:pos="1418"/>
              </w:tabs>
              <w:autoSpaceDE w:val="0"/>
              <w:autoSpaceDN w:val="0"/>
              <w:ind w:right="23"/>
              <w:jc w:val="center"/>
              <w:rPr>
                <w:bCs/>
                <w:sz w:val="20"/>
                <w:szCs w:val="20"/>
              </w:rPr>
            </w:pPr>
            <w:r w:rsidRPr="00165EDC">
              <w:rPr>
                <w:bCs/>
                <w:sz w:val="20"/>
                <w:szCs w:val="20"/>
              </w:rPr>
              <w:t>KREDİ</w:t>
            </w:r>
          </w:p>
        </w:tc>
      </w:tr>
      <w:tr w:rsidR="002F6733" w:rsidTr="0018365E">
        <w:trPr>
          <w:trHeight w:val="170"/>
        </w:trPr>
        <w:tc>
          <w:tcPr>
            <w:tcW w:w="1242" w:type="dxa"/>
            <w:vMerge/>
          </w:tcPr>
          <w:p w:rsidR="002F6733" w:rsidRPr="00165EDC" w:rsidRDefault="002F6733" w:rsidP="0092643B">
            <w:pPr>
              <w:tabs>
                <w:tab w:val="left" w:pos="1418"/>
              </w:tabs>
              <w:autoSpaceDE w:val="0"/>
              <w:autoSpaceDN w:val="0"/>
              <w:ind w:right="23"/>
              <w:rPr>
                <w:bCs/>
                <w:sz w:val="20"/>
                <w:szCs w:val="20"/>
              </w:rPr>
            </w:pPr>
          </w:p>
        </w:tc>
        <w:tc>
          <w:tcPr>
            <w:tcW w:w="1843" w:type="dxa"/>
            <w:vMerge/>
          </w:tcPr>
          <w:p w:rsidR="002F6733" w:rsidRPr="00165EDC" w:rsidRDefault="002F6733" w:rsidP="0092643B">
            <w:pPr>
              <w:tabs>
                <w:tab w:val="left" w:pos="1418"/>
              </w:tabs>
              <w:autoSpaceDE w:val="0"/>
              <w:autoSpaceDN w:val="0"/>
              <w:ind w:right="23"/>
              <w:rPr>
                <w:bCs/>
                <w:sz w:val="20"/>
                <w:szCs w:val="20"/>
              </w:rPr>
            </w:pPr>
          </w:p>
        </w:tc>
        <w:tc>
          <w:tcPr>
            <w:tcW w:w="425"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T</w:t>
            </w:r>
          </w:p>
        </w:tc>
        <w:tc>
          <w:tcPr>
            <w:tcW w:w="284"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U</w:t>
            </w:r>
          </w:p>
        </w:tc>
        <w:tc>
          <w:tcPr>
            <w:tcW w:w="283"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L</w:t>
            </w:r>
          </w:p>
        </w:tc>
        <w:tc>
          <w:tcPr>
            <w:tcW w:w="284"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K</w:t>
            </w:r>
          </w:p>
        </w:tc>
        <w:tc>
          <w:tcPr>
            <w:tcW w:w="709" w:type="dxa"/>
          </w:tcPr>
          <w:p w:rsidR="002F6733" w:rsidRPr="00B446DE" w:rsidRDefault="002F6733" w:rsidP="0092643B">
            <w:pPr>
              <w:tabs>
                <w:tab w:val="left" w:pos="1418"/>
              </w:tabs>
              <w:autoSpaceDE w:val="0"/>
              <w:autoSpaceDN w:val="0"/>
              <w:ind w:right="23"/>
              <w:jc w:val="center"/>
              <w:rPr>
                <w:bCs/>
                <w:sz w:val="18"/>
                <w:szCs w:val="18"/>
              </w:rPr>
            </w:pPr>
            <w:r w:rsidRPr="00B446DE">
              <w:rPr>
                <w:bCs/>
                <w:sz w:val="18"/>
                <w:szCs w:val="18"/>
              </w:rPr>
              <w:t>ECTS</w:t>
            </w:r>
          </w:p>
        </w:tc>
        <w:tc>
          <w:tcPr>
            <w:tcW w:w="1275" w:type="dxa"/>
            <w:vMerge/>
          </w:tcPr>
          <w:p w:rsidR="002F6733" w:rsidRPr="00165EDC" w:rsidRDefault="002F6733" w:rsidP="0092643B">
            <w:pPr>
              <w:tabs>
                <w:tab w:val="left" w:pos="1418"/>
              </w:tabs>
              <w:autoSpaceDE w:val="0"/>
              <w:autoSpaceDN w:val="0"/>
              <w:ind w:right="23"/>
              <w:rPr>
                <w:bCs/>
                <w:sz w:val="20"/>
                <w:szCs w:val="20"/>
              </w:rPr>
            </w:pPr>
          </w:p>
        </w:tc>
        <w:tc>
          <w:tcPr>
            <w:tcW w:w="1560" w:type="dxa"/>
            <w:vMerge/>
          </w:tcPr>
          <w:p w:rsidR="002F6733" w:rsidRPr="00165EDC" w:rsidRDefault="002F6733" w:rsidP="0092643B">
            <w:pPr>
              <w:tabs>
                <w:tab w:val="left" w:pos="1418"/>
              </w:tabs>
              <w:autoSpaceDE w:val="0"/>
              <w:autoSpaceDN w:val="0"/>
              <w:ind w:right="23"/>
              <w:rPr>
                <w:bCs/>
                <w:sz w:val="20"/>
                <w:szCs w:val="20"/>
              </w:rPr>
            </w:pPr>
          </w:p>
        </w:tc>
        <w:tc>
          <w:tcPr>
            <w:tcW w:w="425"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T</w:t>
            </w:r>
          </w:p>
        </w:tc>
        <w:tc>
          <w:tcPr>
            <w:tcW w:w="425"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U</w:t>
            </w:r>
          </w:p>
        </w:tc>
        <w:tc>
          <w:tcPr>
            <w:tcW w:w="425"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L</w:t>
            </w:r>
          </w:p>
        </w:tc>
        <w:tc>
          <w:tcPr>
            <w:tcW w:w="426"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K</w:t>
            </w:r>
          </w:p>
        </w:tc>
        <w:tc>
          <w:tcPr>
            <w:tcW w:w="708" w:type="dxa"/>
          </w:tcPr>
          <w:p w:rsidR="002F6733" w:rsidRPr="00165EDC" w:rsidRDefault="002F6733" w:rsidP="0092643B">
            <w:pPr>
              <w:tabs>
                <w:tab w:val="left" w:pos="1418"/>
              </w:tabs>
              <w:autoSpaceDE w:val="0"/>
              <w:autoSpaceDN w:val="0"/>
              <w:ind w:right="23"/>
              <w:jc w:val="center"/>
              <w:rPr>
                <w:bCs/>
                <w:sz w:val="18"/>
                <w:szCs w:val="18"/>
              </w:rPr>
            </w:pPr>
            <w:r w:rsidRPr="00165EDC">
              <w:rPr>
                <w:bCs/>
                <w:sz w:val="18"/>
                <w:szCs w:val="18"/>
              </w:rPr>
              <w:t>ECTS</w:t>
            </w:r>
          </w:p>
        </w:tc>
      </w:tr>
      <w:tr w:rsidR="002F6733" w:rsidTr="0018365E">
        <w:trPr>
          <w:trHeight w:val="170"/>
        </w:trPr>
        <w:tc>
          <w:tcPr>
            <w:tcW w:w="1242" w:type="dxa"/>
          </w:tcPr>
          <w:p w:rsidR="002F6733" w:rsidRPr="00165EDC" w:rsidRDefault="002F6733" w:rsidP="0092643B">
            <w:pPr>
              <w:tabs>
                <w:tab w:val="left" w:pos="1418"/>
              </w:tabs>
              <w:autoSpaceDE w:val="0"/>
              <w:autoSpaceDN w:val="0"/>
              <w:ind w:right="23"/>
              <w:rPr>
                <w:bCs/>
                <w:sz w:val="20"/>
                <w:szCs w:val="20"/>
              </w:rPr>
            </w:pPr>
            <w:proofErr w:type="gramStart"/>
            <w:r>
              <w:rPr>
                <w:bCs/>
                <w:sz w:val="20"/>
                <w:szCs w:val="20"/>
              </w:rPr>
              <w:t>291114220</w:t>
            </w:r>
            <w:proofErr w:type="gramEnd"/>
          </w:p>
        </w:tc>
        <w:tc>
          <w:tcPr>
            <w:tcW w:w="1843" w:type="dxa"/>
          </w:tcPr>
          <w:p w:rsidR="002F6733" w:rsidRPr="00165EDC" w:rsidRDefault="002F6733" w:rsidP="0092643B">
            <w:pPr>
              <w:tabs>
                <w:tab w:val="left" w:pos="1418"/>
              </w:tabs>
              <w:autoSpaceDE w:val="0"/>
              <w:autoSpaceDN w:val="0"/>
              <w:ind w:right="23"/>
              <w:rPr>
                <w:bCs/>
                <w:sz w:val="20"/>
                <w:szCs w:val="20"/>
              </w:rPr>
            </w:pPr>
            <w:r>
              <w:rPr>
                <w:bCs/>
                <w:sz w:val="20"/>
                <w:szCs w:val="20"/>
              </w:rPr>
              <w:t>SAĞLIK SOSYOLOJİSİ</w:t>
            </w:r>
          </w:p>
        </w:tc>
        <w:tc>
          <w:tcPr>
            <w:tcW w:w="425" w:type="dxa"/>
          </w:tcPr>
          <w:p w:rsidR="002F6733" w:rsidRPr="00165EDC" w:rsidRDefault="002F6733" w:rsidP="0092643B">
            <w:pPr>
              <w:tabs>
                <w:tab w:val="left" w:pos="1418"/>
              </w:tabs>
              <w:autoSpaceDE w:val="0"/>
              <w:autoSpaceDN w:val="0"/>
              <w:ind w:right="23"/>
              <w:rPr>
                <w:bCs/>
                <w:sz w:val="20"/>
                <w:szCs w:val="20"/>
              </w:rPr>
            </w:pPr>
            <w:r>
              <w:rPr>
                <w:bCs/>
                <w:sz w:val="20"/>
                <w:szCs w:val="20"/>
              </w:rPr>
              <w:t>3</w:t>
            </w:r>
          </w:p>
        </w:tc>
        <w:tc>
          <w:tcPr>
            <w:tcW w:w="284" w:type="dxa"/>
          </w:tcPr>
          <w:p w:rsidR="002F6733" w:rsidRPr="00165EDC" w:rsidRDefault="002F6733" w:rsidP="0092643B">
            <w:pPr>
              <w:tabs>
                <w:tab w:val="left" w:pos="1418"/>
              </w:tabs>
              <w:autoSpaceDE w:val="0"/>
              <w:autoSpaceDN w:val="0"/>
              <w:ind w:right="23"/>
              <w:rPr>
                <w:bCs/>
                <w:sz w:val="20"/>
                <w:szCs w:val="20"/>
              </w:rPr>
            </w:pPr>
            <w:r>
              <w:rPr>
                <w:bCs/>
                <w:sz w:val="20"/>
                <w:szCs w:val="20"/>
              </w:rPr>
              <w:t>0</w:t>
            </w:r>
          </w:p>
        </w:tc>
        <w:tc>
          <w:tcPr>
            <w:tcW w:w="283" w:type="dxa"/>
          </w:tcPr>
          <w:p w:rsidR="002F6733" w:rsidRPr="00165EDC" w:rsidRDefault="002F6733" w:rsidP="0092643B">
            <w:pPr>
              <w:tabs>
                <w:tab w:val="left" w:pos="1418"/>
              </w:tabs>
              <w:autoSpaceDE w:val="0"/>
              <w:autoSpaceDN w:val="0"/>
              <w:ind w:right="23"/>
              <w:rPr>
                <w:bCs/>
                <w:sz w:val="20"/>
                <w:szCs w:val="20"/>
              </w:rPr>
            </w:pPr>
            <w:r>
              <w:rPr>
                <w:bCs/>
                <w:sz w:val="20"/>
                <w:szCs w:val="20"/>
              </w:rPr>
              <w:t>0</w:t>
            </w:r>
          </w:p>
        </w:tc>
        <w:tc>
          <w:tcPr>
            <w:tcW w:w="284" w:type="dxa"/>
          </w:tcPr>
          <w:p w:rsidR="002F6733" w:rsidRPr="00165EDC" w:rsidRDefault="002F6733" w:rsidP="0092643B">
            <w:pPr>
              <w:tabs>
                <w:tab w:val="left" w:pos="1418"/>
              </w:tabs>
              <w:autoSpaceDE w:val="0"/>
              <w:autoSpaceDN w:val="0"/>
              <w:ind w:right="23"/>
              <w:rPr>
                <w:bCs/>
                <w:sz w:val="20"/>
                <w:szCs w:val="20"/>
              </w:rPr>
            </w:pPr>
            <w:r>
              <w:rPr>
                <w:bCs/>
                <w:sz w:val="20"/>
                <w:szCs w:val="20"/>
              </w:rPr>
              <w:t>3</w:t>
            </w:r>
          </w:p>
        </w:tc>
        <w:tc>
          <w:tcPr>
            <w:tcW w:w="709" w:type="dxa"/>
          </w:tcPr>
          <w:p w:rsidR="002F6733" w:rsidRPr="00165EDC" w:rsidRDefault="002F6733" w:rsidP="0092643B">
            <w:pPr>
              <w:tabs>
                <w:tab w:val="left" w:pos="1418"/>
              </w:tabs>
              <w:autoSpaceDE w:val="0"/>
              <w:autoSpaceDN w:val="0"/>
              <w:ind w:right="23"/>
              <w:rPr>
                <w:bCs/>
                <w:sz w:val="20"/>
                <w:szCs w:val="20"/>
              </w:rPr>
            </w:pPr>
            <w:r>
              <w:rPr>
                <w:bCs/>
                <w:sz w:val="20"/>
                <w:szCs w:val="20"/>
              </w:rPr>
              <w:t>4</w:t>
            </w:r>
          </w:p>
        </w:tc>
        <w:tc>
          <w:tcPr>
            <w:tcW w:w="1275" w:type="dxa"/>
          </w:tcPr>
          <w:p w:rsidR="002F6733" w:rsidRPr="00165EDC" w:rsidRDefault="002F6733" w:rsidP="0092643B">
            <w:pPr>
              <w:tabs>
                <w:tab w:val="left" w:pos="1418"/>
              </w:tabs>
              <w:autoSpaceDE w:val="0"/>
              <w:autoSpaceDN w:val="0"/>
              <w:ind w:right="23"/>
              <w:rPr>
                <w:bCs/>
                <w:sz w:val="20"/>
                <w:szCs w:val="20"/>
              </w:rPr>
            </w:pPr>
            <w:proofErr w:type="gramStart"/>
            <w:r>
              <w:rPr>
                <w:bCs/>
                <w:sz w:val="20"/>
                <w:szCs w:val="20"/>
              </w:rPr>
              <w:t>131411028</w:t>
            </w:r>
            <w:proofErr w:type="gramEnd"/>
          </w:p>
        </w:tc>
        <w:tc>
          <w:tcPr>
            <w:tcW w:w="1560" w:type="dxa"/>
          </w:tcPr>
          <w:p w:rsidR="002F6733" w:rsidRPr="00165EDC" w:rsidRDefault="002F6733" w:rsidP="0092643B">
            <w:pPr>
              <w:tabs>
                <w:tab w:val="left" w:pos="1418"/>
              </w:tabs>
              <w:autoSpaceDE w:val="0"/>
              <w:autoSpaceDN w:val="0"/>
              <w:ind w:right="23"/>
              <w:rPr>
                <w:bCs/>
                <w:sz w:val="20"/>
                <w:szCs w:val="20"/>
              </w:rPr>
            </w:pPr>
            <w:r>
              <w:rPr>
                <w:bCs/>
                <w:sz w:val="20"/>
                <w:szCs w:val="20"/>
              </w:rPr>
              <w:t>SOSYOLOJİ</w:t>
            </w:r>
          </w:p>
        </w:tc>
        <w:tc>
          <w:tcPr>
            <w:tcW w:w="425"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3</w:t>
            </w:r>
          </w:p>
        </w:tc>
        <w:tc>
          <w:tcPr>
            <w:tcW w:w="425"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0</w:t>
            </w:r>
          </w:p>
        </w:tc>
        <w:tc>
          <w:tcPr>
            <w:tcW w:w="425"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0</w:t>
            </w:r>
          </w:p>
        </w:tc>
        <w:tc>
          <w:tcPr>
            <w:tcW w:w="426"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3</w:t>
            </w:r>
          </w:p>
        </w:tc>
        <w:tc>
          <w:tcPr>
            <w:tcW w:w="708" w:type="dxa"/>
          </w:tcPr>
          <w:p w:rsidR="002F6733" w:rsidRPr="00165EDC" w:rsidRDefault="002F6733" w:rsidP="0092643B">
            <w:pPr>
              <w:tabs>
                <w:tab w:val="left" w:pos="1418"/>
              </w:tabs>
              <w:autoSpaceDE w:val="0"/>
              <w:autoSpaceDN w:val="0"/>
              <w:ind w:right="23"/>
              <w:jc w:val="center"/>
              <w:rPr>
                <w:bCs/>
                <w:sz w:val="20"/>
                <w:szCs w:val="20"/>
              </w:rPr>
            </w:pPr>
            <w:r>
              <w:rPr>
                <w:bCs/>
                <w:sz w:val="20"/>
                <w:szCs w:val="20"/>
              </w:rPr>
              <w:t>3</w:t>
            </w:r>
          </w:p>
        </w:tc>
      </w:tr>
    </w:tbl>
    <w:p w:rsidR="002F6733" w:rsidRPr="004C50D1" w:rsidRDefault="002F6733" w:rsidP="00F55D00">
      <w:pPr>
        <w:tabs>
          <w:tab w:val="left" w:pos="2977"/>
        </w:tabs>
        <w:spacing w:line="276" w:lineRule="auto"/>
        <w:ind w:left="2832" w:hanging="2123"/>
      </w:pPr>
    </w:p>
    <w:p w:rsidR="002F6733" w:rsidRPr="00284003" w:rsidRDefault="002F6733" w:rsidP="002F6733">
      <w:pPr>
        <w:autoSpaceDE w:val="0"/>
        <w:autoSpaceDN w:val="0"/>
        <w:spacing w:line="276" w:lineRule="auto"/>
        <w:contextualSpacing/>
      </w:pPr>
    </w:p>
    <w:p w:rsidR="002F6733" w:rsidRDefault="002F6733" w:rsidP="00E226D1">
      <w:pPr>
        <w:shd w:val="clear" w:color="auto" w:fill="FFFFFF"/>
        <w:tabs>
          <w:tab w:val="left" w:pos="1418"/>
        </w:tabs>
        <w:autoSpaceDE w:val="0"/>
        <w:autoSpaceDN w:val="0"/>
        <w:spacing w:line="276" w:lineRule="auto"/>
        <w:ind w:right="23"/>
      </w:pPr>
      <w:r w:rsidRPr="00AB3D6F">
        <w:rPr>
          <w:b/>
          <w:bCs/>
          <w:color w:val="000000"/>
          <w:spacing w:val="-3"/>
        </w:rPr>
        <w:t xml:space="preserve">KARAR: </w:t>
      </w:r>
      <w:r>
        <w:rPr>
          <w:b/>
          <w:bCs/>
          <w:color w:val="000000"/>
          <w:spacing w:val="-3"/>
        </w:rPr>
        <w:t>3</w:t>
      </w:r>
      <w:r w:rsidRPr="00AB3D6F">
        <w:rPr>
          <w:b/>
          <w:bCs/>
          <w:color w:val="000000"/>
          <w:spacing w:val="-3"/>
        </w:rPr>
        <w:t>)</w:t>
      </w:r>
      <w:r w:rsidRPr="00AB3D6F">
        <w:rPr>
          <w:bCs/>
          <w:color w:val="000000"/>
          <w:spacing w:val="-3"/>
        </w:rPr>
        <w:t xml:space="preserve"> </w:t>
      </w:r>
      <w:r>
        <w:rPr>
          <w:bCs/>
          <w:color w:val="000000"/>
          <w:spacing w:val="-3"/>
        </w:rPr>
        <w:t xml:space="preserve">Eskişehir Sağlık Yüksekokulu Hemşirelik Bölümü </w:t>
      </w:r>
      <w:proofErr w:type="gramStart"/>
      <w:r>
        <w:rPr>
          <w:bCs/>
          <w:color w:val="000000"/>
          <w:spacing w:val="-3"/>
        </w:rPr>
        <w:t>291120151127</w:t>
      </w:r>
      <w:proofErr w:type="gramEnd"/>
      <w:r>
        <w:rPr>
          <w:bCs/>
          <w:color w:val="000000"/>
          <w:spacing w:val="-3"/>
        </w:rPr>
        <w:t xml:space="preserve"> numaralı Merve ALTIN isimli öğrencinin 12.07.2019 tarihli dilekçesi ile 2018-2019 Eğitim Öğretim Yılı Yaz okulunda 291118178 kodlu Halk Sağlığı Hemşireliği dersinin, 291118179 kodlu Yaz Stajı (Halk Sağlığı Hemşireliği) dersine kayıt ve ekle sil süresinde kayıt yaptırmadığından 291118179 Kodlu Yaz Stajı (Halk Sağlığı Hemşireliği) dersine kaydının yapılmasının reddine</w:t>
      </w:r>
      <w:r>
        <w:rPr>
          <w:bCs/>
        </w:rPr>
        <w:t>, öğrenciye bilgi verilmesine</w:t>
      </w:r>
      <w:r w:rsidRPr="0077756D">
        <w:rPr>
          <w:bCs/>
        </w:rPr>
        <w:t xml:space="preserve"> </w:t>
      </w:r>
      <w:r w:rsidRPr="0077756D">
        <w:t xml:space="preserve">ve </w:t>
      </w:r>
      <w:r w:rsidRPr="0077756D">
        <w:rPr>
          <w:bCs/>
          <w:spacing w:val="-3"/>
        </w:rPr>
        <w:t xml:space="preserve">Rektörlük Makamına arzına, </w:t>
      </w:r>
      <w:r w:rsidRPr="0077756D">
        <w:t>oy birliği ile karar verildi.</w:t>
      </w:r>
    </w:p>
    <w:p w:rsidR="002F6733" w:rsidRPr="00284003" w:rsidRDefault="002F6733" w:rsidP="002F6733">
      <w:pPr>
        <w:autoSpaceDE w:val="0"/>
        <w:autoSpaceDN w:val="0"/>
        <w:spacing w:line="276" w:lineRule="auto"/>
        <w:contextualSpacing/>
      </w:pPr>
    </w:p>
    <w:p w:rsidR="002F6733" w:rsidRDefault="002F6733" w:rsidP="002F6733">
      <w:pPr>
        <w:shd w:val="clear" w:color="auto" w:fill="FFFFFF"/>
        <w:tabs>
          <w:tab w:val="left" w:pos="1418"/>
        </w:tabs>
        <w:autoSpaceDE w:val="0"/>
        <w:autoSpaceDN w:val="0"/>
        <w:spacing w:line="276" w:lineRule="auto"/>
        <w:ind w:right="23"/>
      </w:pPr>
      <w:r w:rsidRPr="00AB3D6F">
        <w:rPr>
          <w:b/>
          <w:bCs/>
          <w:color w:val="000000"/>
          <w:spacing w:val="-3"/>
        </w:rPr>
        <w:t xml:space="preserve">KARAR: </w:t>
      </w:r>
      <w:r w:rsidR="00E226D1">
        <w:rPr>
          <w:b/>
          <w:bCs/>
          <w:color w:val="000000"/>
          <w:spacing w:val="-3"/>
        </w:rPr>
        <w:t>4</w:t>
      </w:r>
      <w:r w:rsidRPr="00AB3D6F">
        <w:rPr>
          <w:b/>
          <w:bCs/>
          <w:color w:val="000000"/>
          <w:spacing w:val="-3"/>
        </w:rPr>
        <w:t>)</w:t>
      </w:r>
      <w:r w:rsidRPr="00AB3D6F">
        <w:rPr>
          <w:bCs/>
          <w:color w:val="000000"/>
          <w:spacing w:val="-3"/>
        </w:rPr>
        <w:t xml:space="preserve"> </w:t>
      </w:r>
      <w:r>
        <w:t xml:space="preserve">Fakültemiz Sağlık Yönetimi Bölümüne Yaz okulunda kayıt yaptıran </w:t>
      </w:r>
      <w:proofErr w:type="gramStart"/>
      <w:r>
        <w:t>304420183020</w:t>
      </w:r>
      <w:proofErr w:type="gramEnd"/>
      <w:r>
        <w:t xml:space="preserve"> numaralı </w:t>
      </w:r>
      <w:proofErr w:type="spellStart"/>
      <w:r>
        <w:t>Beytullah</w:t>
      </w:r>
      <w:proofErr w:type="spellEnd"/>
      <w:r>
        <w:t xml:space="preserve"> ÖZEFE isimli öğrencinin 17.07.2019 tarihli dilekçesi görüşüldü,  2018-2019 Eğitim Öğretim Yılı Yaz okulu döneminde Sağlık Yönetimi Bölümü 281411001 Kodlu Bilgi Teknolojileri ve Uygulamaları dersi kontenjan yetersizliği ile kapandığından yaz okulu ders ücretinin iadesinin uygun olduğuna, </w:t>
      </w:r>
      <w:r>
        <w:rPr>
          <w:bCs/>
        </w:rPr>
        <w:t>öğrenciye bilgi verilmesine</w:t>
      </w:r>
      <w:r w:rsidRPr="0077756D">
        <w:rPr>
          <w:bCs/>
        </w:rPr>
        <w:t xml:space="preserve"> </w:t>
      </w:r>
      <w:r w:rsidRPr="0077756D">
        <w:t xml:space="preserve">ve </w:t>
      </w:r>
      <w:r w:rsidRPr="0077756D">
        <w:rPr>
          <w:bCs/>
          <w:spacing w:val="-3"/>
        </w:rPr>
        <w:t xml:space="preserve">Rektörlük Makamına arzına, </w:t>
      </w:r>
      <w:r w:rsidRPr="0077756D">
        <w:t>oy birliği ile karar verildi.</w:t>
      </w:r>
    </w:p>
    <w:p w:rsidR="00F55D00" w:rsidRPr="004C50D1" w:rsidRDefault="00F55D00" w:rsidP="00F55D00">
      <w:pPr>
        <w:pStyle w:val="AralkYok"/>
        <w:spacing w:line="276" w:lineRule="auto"/>
        <w:jc w:val="both"/>
        <w:rPr>
          <w:rFonts w:ascii="Times New Roman" w:hAnsi="Times New Roman" w:cs="Times New Roman"/>
          <w:sz w:val="24"/>
          <w:szCs w:val="24"/>
        </w:rPr>
      </w:pPr>
    </w:p>
    <w:p w:rsidR="00FA09CE" w:rsidRDefault="00FA09CE" w:rsidP="00F55D00">
      <w:pPr>
        <w:pStyle w:val="AralkYok"/>
        <w:spacing w:line="276" w:lineRule="auto"/>
        <w:jc w:val="center"/>
        <w:rPr>
          <w:rFonts w:ascii="Times New Roman" w:hAnsi="Times New Roman" w:cs="Times New Roman"/>
          <w:sz w:val="24"/>
          <w:szCs w:val="24"/>
        </w:rPr>
      </w:pPr>
    </w:p>
    <w:p w:rsidR="00FA09CE" w:rsidRDefault="00FA09CE" w:rsidP="00F55D00">
      <w:pPr>
        <w:pStyle w:val="AralkYok"/>
        <w:spacing w:line="276" w:lineRule="auto"/>
        <w:jc w:val="center"/>
        <w:rPr>
          <w:rFonts w:ascii="Times New Roman" w:hAnsi="Times New Roman" w:cs="Times New Roman"/>
          <w:sz w:val="24"/>
          <w:szCs w:val="24"/>
        </w:rPr>
      </w:pPr>
    </w:p>
    <w:p w:rsidR="00FA09CE" w:rsidRDefault="00FA09CE" w:rsidP="00F55D00">
      <w:pPr>
        <w:pStyle w:val="AralkYok"/>
        <w:spacing w:line="276" w:lineRule="auto"/>
        <w:jc w:val="center"/>
        <w:rPr>
          <w:rFonts w:ascii="Times New Roman" w:hAnsi="Times New Roman" w:cs="Times New Roman"/>
          <w:sz w:val="24"/>
          <w:szCs w:val="24"/>
        </w:rPr>
      </w:pPr>
    </w:p>
    <w:p w:rsidR="00FA09CE" w:rsidRDefault="00FA09CE" w:rsidP="00F55D00">
      <w:pPr>
        <w:pStyle w:val="AralkYok"/>
        <w:spacing w:line="276" w:lineRule="auto"/>
        <w:jc w:val="center"/>
        <w:rPr>
          <w:rFonts w:ascii="Times New Roman" w:hAnsi="Times New Roman" w:cs="Times New Roman"/>
          <w:sz w:val="24"/>
          <w:szCs w:val="24"/>
        </w:rPr>
      </w:pPr>
    </w:p>
    <w:p w:rsidR="00FA09CE" w:rsidRDefault="00FA09CE" w:rsidP="00F55D00">
      <w:pPr>
        <w:pStyle w:val="AralkYok"/>
        <w:spacing w:line="276" w:lineRule="auto"/>
        <w:jc w:val="center"/>
        <w:rPr>
          <w:rFonts w:ascii="Times New Roman" w:hAnsi="Times New Roman" w:cs="Times New Roman"/>
          <w:sz w:val="24"/>
          <w:szCs w:val="24"/>
        </w:rPr>
      </w:pPr>
    </w:p>
    <w:p w:rsidR="00FA09CE" w:rsidRDefault="00FA09CE" w:rsidP="00F55D00">
      <w:pPr>
        <w:pStyle w:val="AralkYok"/>
        <w:spacing w:line="276" w:lineRule="auto"/>
        <w:jc w:val="center"/>
        <w:rPr>
          <w:rFonts w:ascii="Times New Roman" w:hAnsi="Times New Roman" w:cs="Times New Roman"/>
          <w:sz w:val="24"/>
          <w:szCs w:val="24"/>
        </w:rPr>
      </w:pPr>
    </w:p>
    <w:p w:rsidR="00FA09CE" w:rsidRDefault="00FA09CE" w:rsidP="00F55D00">
      <w:pPr>
        <w:pStyle w:val="AralkYok"/>
        <w:spacing w:line="276" w:lineRule="auto"/>
        <w:jc w:val="center"/>
        <w:rPr>
          <w:rFonts w:ascii="Times New Roman" w:hAnsi="Times New Roman" w:cs="Times New Roman"/>
          <w:sz w:val="24"/>
          <w:szCs w:val="24"/>
        </w:rPr>
      </w:pPr>
    </w:p>
    <w:p w:rsidR="00FA09CE" w:rsidRDefault="00FA09CE" w:rsidP="00F55D00">
      <w:pPr>
        <w:pStyle w:val="AralkYok"/>
        <w:spacing w:line="276" w:lineRule="auto"/>
        <w:jc w:val="center"/>
        <w:rPr>
          <w:rFonts w:ascii="Times New Roman" w:hAnsi="Times New Roman" w:cs="Times New Roman"/>
          <w:sz w:val="24"/>
          <w:szCs w:val="24"/>
        </w:rPr>
      </w:pPr>
    </w:p>
    <w:p w:rsidR="0023251E" w:rsidRPr="005A0769" w:rsidRDefault="0023251E" w:rsidP="00F55D00">
      <w:pPr>
        <w:pStyle w:val="AralkYok"/>
        <w:spacing w:line="276" w:lineRule="auto"/>
        <w:ind w:right="-710"/>
        <w:jc w:val="both"/>
        <w:rPr>
          <w:rFonts w:ascii="Times New Roman" w:hAnsi="Times New Roman" w:cs="Times New Roman"/>
          <w:sz w:val="24"/>
          <w:szCs w:val="24"/>
        </w:rPr>
      </w:pPr>
    </w:p>
    <w:sectPr w:rsidR="0023251E" w:rsidRPr="005A0769" w:rsidSect="00375FEA">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CD7" w:rsidRDefault="007C2CD7" w:rsidP="00D5021F">
      <w:pPr>
        <w:spacing w:line="240" w:lineRule="auto"/>
      </w:pPr>
      <w:r>
        <w:separator/>
      </w:r>
    </w:p>
  </w:endnote>
  <w:endnote w:type="continuationSeparator" w:id="0">
    <w:p w:rsidR="007C2CD7" w:rsidRDefault="007C2CD7"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CD7" w:rsidRDefault="007C2CD7" w:rsidP="00D5021F">
      <w:pPr>
        <w:spacing w:line="240" w:lineRule="auto"/>
      </w:pPr>
      <w:r>
        <w:separator/>
      </w:r>
    </w:p>
  </w:footnote>
  <w:footnote w:type="continuationSeparator" w:id="0">
    <w:p w:rsidR="007C2CD7" w:rsidRDefault="007C2CD7"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Pr="003946D6" w:rsidRDefault="00D5021F"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00F55D00">
      <w:rPr>
        <w:b/>
        <w:bCs/>
        <w:color w:val="000000"/>
        <w:spacing w:val="-3"/>
      </w:rPr>
      <w:t xml:space="preserve">        </w:t>
    </w:r>
    <w:r w:rsidRPr="003946D6">
      <w:rPr>
        <w:b/>
        <w:bCs/>
        <w:color w:val="000000"/>
        <w:spacing w:val="-3"/>
      </w:rPr>
      <w:t>T.C.</w:t>
    </w:r>
  </w:p>
  <w:p w:rsidR="00D5021F" w:rsidRPr="003946D6" w:rsidRDefault="00D5021F"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D5021F" w:rsidRPr="003946D6" w:rsidRDefault="00D5021F"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D5021F" w:rsidRDefault="00D5021F"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D5021F" w:rsidRDefault="00D5021F" w:rsidP="00D5021F">
    <w:pPr>
      <w:shd w:val="clear" w:color="auto" w:fill="FFFFFF"/>
      <w:autoSpaceDE w:val="0"/>
      <w:autoSpaceDN w:val="0"/>
      <w:spacing w:line="276" w:lineRule="auto"/>
      <w:ind w:right="34"/>
      <w:jc w:val="center"/>
      <w:rPr>
        <w:b/>
        <w:bCs/>
        <w:color w:val="000000"/>
      </w:rPr>
    </w:pPr>
  </w:p>
  <w:p w:rsidR="00D5021F" w:rsidRPr="002D3D29" w:rsidRDefault="00D5021F"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sidR="00FA09CE">
      <w:rPr>
        <w:color w:val="000000"/>
        <w:spacing w:val="-1"/>
      </w:rPr>
      <w:t xml:space="preserve">: </w:t>
    </w:r>
    <w:r w:rsidR="00AC2E60">
      <w:rPr>
        <w:b/>
        <w:color w:val="000000"/>
        <w:spacing w:val="-1"/>
      </w:rPr>
      <w:t>18</w:t>
    </w:r>
    <w:proofErr w:type="gramEnd"/>
    <w:r w:rsidR="00AC2E60">
      <w:rPr>
        <w:b/>
        <w:color w:val="000000"/>
        <w:spacing w:val="-1"/>
      </w:rPr>
      <w:t>/07</w:t>
    </w:r>
    <w:r w:rsidR="00C33E13" w:rsidRPr="002D3D29">
      <w:rPr>
        <w:b/>
        <w:color w:val="000000"/>
        <w:spacing w:val="-1"/>
      </w:rPr>
      <w:t>/2019</w:t>
    </w:r>
  </w:p>
  <w:p w:rsidR="00D5021F" w:rsidRPr="002D3D29" w:rsidRDefault="00D5021F" w:rsidP="00D5021F">
    <w:pPr>
      <w:shd w:val="clear" w:color="auto" w:fill="FFFFFF"/>
      <w:autoSpaceDE w:val="0"/>
      <w:autoSpaceDN w:val="0"/>
      <w:spacing w:before="110" w:line="276" w:lineRule="auto"/>
      <w:ind w:left="5"/>
      <w:rPr>
        <w:b/>
      </w:rPr>
    </w:pPr>
    <w:r w:rsidRPr="002D3D29">
      <w:rPr>
        <w:b/>
        <w:bCs/>
        <w:color w:val="000000"/>
        <w:spacing w:val="1"/>
      </w:rPr>
      <w:t xml:space="preserve">KARAR </w:t>
    </w:r>
    <w:proofErr w:type="gramStart"/>
    <w:r w:rsidRPr="002D3D29">
      <w:rPr>
        <w:b/>
        <w:bCs/>
        <w:color w:val="000000"/>
        <w:spacing w:val="1"/>
        <w:lang w:val="en-US"/>
      </w:rPr>
      <w:t xml:space="preserve">NO       </w:t>
    </w:r>
    <w:r w:rsidRPr="002D3D29">
      <w:rPr>
        <w:b/>
        <w:color w:val="000000"/>
        <w:spacing w:val="1"/>
      </w:rPr>
      <w:t xml:space="preserve">: </w:t>
    </w:r>
    <w:r w:rsidR="00C33E13" w:rsidRPr="002D3D29">
      <w:rPr>
        <w:b/>
      </w:rPr>
      <w:t>17742791</w:t>
    </w:r>
    <w:proofErr w:type="gramEnd"/>
    <w:r w:rsidR="00C33E13" w:rsidRPr="002D3D29">
      <w:rPr>
        <w:b/>
      </w:rPr>
      <w:t>/</w:t>
    </w:r>
    <w:r w:rsidR="002D3D29">
      <w:rPr>
        <w:b/>
      </w:rPr>
      <w:t>050.02.04-</w:t>
    </w:r>
    <w:r w:rsidR="00AC2E60">
      <w:rPr>
        <w:b/>
      </w:rPr>
      <w:t>26</w:t>
    </w:r>
  </w:p>
  <w:p w:rsidR="00D5021F" w:rsidRDefault="00D502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4C5C39B1"/>
    <w:multiLevelType w:val="hybridMultilevel"/>
    <w:tmpl w:val="312CB114"/>
    <w:lvl w:ilvl="0" w:tplc="F8DA8120">
      <w:start w:val="1"/>
      <w:numFmt w:val="decimal"/>
      <w:lvlText w:val="%1)"/>
      <w:lvlJc w:val="left"/>
      <w:pPr>
        <w:ind w:left="360" w:hanging="360"/>
      </w:pPr>
      <w:rPr>
        <w:rFonts w:ascii="Times New Roman" w:hAnsi="Times New Roman" w:cs="Times New Roman" w:hint="default"/>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280C"/>
    <w:rsid w:val="0001280C"/>
    <w:rsid w:val="000143AD"/>
    <w:rsid w:val="00042E54"/>
    <w:rsid w:val="000B4DA1"/>
    <w:rsid w:val="000E59F6"/>
    <w:rsid w:val="00116F39"/>
    <w:rsid w:val="00130F3D"/>
    <w:rsid w:val="0016117F"/>
    <w:rsid w:val="00164D1E"/>
    <w:rsid w:val="00177F19"/>
    <w:rsid w:val="0018365E"/>
    <w:rsid w:val="001C08AB"/>
    <w:rsid w:val="001E148E"/>
    <w:rsid w:val="001E1DD2"/>
    <w:rsid w:val="001E33F7"/>
    <w:rsid w:val="00230DB4"/>
    <w:rsid w:val="0023251E"/>
    <w:rsid w:val="0026692F"/>
    <w:rsid w:val="00276BE8"/>
    <w:rsid w:val="00283E95"/>
    <w:rsid w:val="002A3D80"/>
    <w:rsid w:val="002A43E1"/>
    <w:rsid w:val="002A4982"/>
    <w:rsid w:val="002A51C0"/>
    <w:rsid w:val="002C018E"/>
    <w:rsid w:val="002D3D29"/>
    <w:rsid w:val="002E14C8"/>
    <w:rsid w:val="002F1175"/>
    <w:rsid w:val="002F6733"/>
    <w:rsid w:val="00322053"/>
    <w:rsid w:val="003352C0"/>
    <w:rsid w:val="00347FB4"/>
    <w:rsid w:val="00353C4F"/>
    <w:rsid w:val="00375FEA"/>
    <w:rsid w:val="00381B6E"/>
    <w:rsid w:val="003918CB"/>
    <w:rsid w:val="00395156"/>
    <w:rsid w:val="0039567D"/>
    <w:rsid w:val="003B7BCF"/>
    <w:rsid w:val="004111DE"/>
    <w:rsid w:val="004423DD"/>
    <w:rsid w:val="00461207"/>
    <w:rsid w:val="0046459C"/>
    <w:rsid w:val="00481351"/>
    <w:rsid w:val="004C0AA4"/>
    <w:rsid w:val="004D6B68"/>
    <w:rsid w:val="004D6EEA"/>
    <w:rsid w:val="00503452"/>
    <w:rsid w:val="00505160"/>
    <w:rsid w:val="00513B2B"/>
    <w:rsid w:val="00517CAD"/>
    <w:rsid w:val="00525ADA"/>
    <w:rsid w:val="00553F8E"/>
    <w:rsid w:val="005A0769"/>
    <w:rsid w:val="005B3B9B"/>
    <w:rsid w:val="005F048B"/>
    <w:rsid w:val="00682B6C"/>
    <w:rsid w:val="007205CD"/>
    <w:rsid w:val="007255DE"/>
    <w:rsid w:val="00746A40"/>
    <w:rsid w:val="00760B97"/>
    <w:rsid w:val="00762B8A"/>
    <w:rsid w:val="007834D0"/>
    <w:rsid w:val="00790E86"/>
    <w:rsid w:val="007B4A2F"/>
    <w:rsid w:val="007C2CD7"/>
    <w:rsid w:val="00895EA3"/>
    <w:rsid w:val="008B3BD6"/>
    <w:rsid w:val="008C4ED5"/>
    <w:rsid w:val="008E312B"/>
    <w:rsid w:val="008E5BCF"/>
    <w:rsid w:val="009031F5"/>
    <w:rsid w:val="00913309"/>
    <w:rsid w:val="00913808"/>
    <w:rsid w:val="009D0FFC"/>
    <w:rsid w:val="00A45201"/>
    <w:rsid w:val="00A50E52"/>
    <w:rsid w:val="00AB61A1"/>
    <w:rsid w:val="00AC2E60"/>
    <w:rsid w:val="00AD4637"/>
    <w:rsid w:val="00B536EA"/>
    <w:rsid w:val="00B60B3B"/>
    <w:rsid w:val="00B646B2"/>
    <w:rsid w:val="00B92DFD"/>
    <w:rsid w:val="00BF1070"/>
    <w:rsid w:val="00BF1CC2"/>
    <w:rsid w:val="00C20966"/>
    <w:rsid w:val="00C33E13"/>
    <w:rsid w:val="00C37194"/>
    <w:rsid w:val="00C50FF5"/>
    <w:rsid w:val="00C51769"/>
    <w:rsid w:val="00C6186A"/>
    <w:rsid w:val="00C827A4"/>
    <w:rsid w:val="00C83A9E"/>
    <w:rsid w:val="00D5021F"/>
    <w:rsid w:val="00D518C9"/>
    <w:rsid w:val="00D71615"/>
    <w:rsid w:val="00D80A37"/>
    <w:rsid w:val="00E169C6"/>
    <w:rsid w:val="00E226D1"/>
    <w:rsid w:val="00E6383B"/>
    <w:rsid w:val="00EA1815"/>
    <w:rsid w:val="00EF017F"/>
    <w:rsid w:val="00F204CA"/>
    <w:rsid w:val="00F259C3"/>
    <w:rsid w:val="00F31370"/>
    <w:rsid w:val="00F35C05"/>
    <w:rsid w:val="00F5057E"/>
    <w:rsid w:val="00F55D00"/>
    <w:rsid w:val="00F63459"/>
    <w:rsid w:val="00FA09CE"/>
    <w:rsid w:val="00FB1D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4111D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2019-07-19T07:19:00Z</cp:lastPrinted>
  <dcterms:created xsi:type="dcterms:W3CDTF">2019-11-13T05:21:00Z</dcterms:created>
  <dcterms:modified xsi:type="dcterms:W3CDTF">2019-11-13T05:21:00Z</dcterms:modified>
</cp:coreProperties>
</file>